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F8" w:rsidRDefault="000F60F8">
      <w:pPr>
        <w:pStyle w:val="a3"/>
        <w:ind w:left="763"/>
        <w:rPr>
          <w:rFonts w:ascii="Times New Roman"/>
          <w:sz w:val="20"/>
        </w:rPr>
      </w:pPr>
    </w:p>
    <w:p w:rsidR="000F60F8" w:rsidRDefault="000F60F8">
      <w:pPr>
        <w:pStyle w:val="a3"/>
        <w:spacing w:before="9"/>
        <w:rPr>
          <w:rFonts w:ascii="Times New Roman"/>
          <w:sz w:val="12"/>
        </w:rPr>
      </w:pPr>
    </w:p>
    <w:p w:rsidR="00AD0AB9" w:rsidRDefault="00AD0AB9" w:rsidP="00AD0AB9"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49EBED9" wp14:editId="690C7EBE">
            <wp:simplePos x="0" y="0"/>
            <wp:positionH relativeFrom="column">
              <wp:posOffset>228600</wp:posOffset>
            </wp:positionH>
            <wp:positionV relativeFrom="page">
              <wp:posOffset>457200</wp:posOffset>
            </wp:positionV>
            <wp:extent cx="666750" cy="62865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αρχείο λήψης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AB9" w:rsidRDefault="00AD0AB9" w:rsidP="00AD0AB9"/>
    <w:p w:rsidR="00AD0AB9" w:rsidRDefault="00AD0AB9" w:rsidP="00AD0AB9"/>
    <w:p w:rsidR="00AD0AB9" w:rsidRPr="00A37E1A" w:rsidRDefault="00AD0AB9" w:rsidP="00AD0AB9">
      <w:pPr>
        <w:spacing w:line="360" w:lineRule="auto"/>
      </w:pPr>
      <w:r>
        <w:t xml:space="preserve">ΕΛΛΗΝΙΚΗ ΔΗΜΟΚΡΑΤΙΑ                                                   </w:t>
      </w:r>
      <w:bookmarkStart w:id="0" w:name="_GoBack"/>
      <w:bookmarkEnd w:id="0"/>
    </w:p>
    <w:p w:rsidR="00F140F0" w:rsidRPr="00F140F0" w:rsidRDefault="00AD0AB9" w:rsidP="00AD0AB9">
      <w:pPr>
        <w:spacing w:line="360" w:lineRule="auto"/>
      </w:pPr>
      <w:r>
        <w:t xml:space="preserve">ΠΕΡΙΦΕΡΕΙΑΚΗ ΕΝΟΤΗΤΑ ΦΘΙΩΤΙΔΑΣ                            </w:t>
      </w:r>
    </w:p>
    <w:p w:rsidR="00AD0AB9" w:rsidRDefault="00AD0AB9" w:rsidP="00AD0AB9">
      <w:pPr>
        <w:spacing w:line="360" w:lineRule="auto"/>
      </w:pPr>
      <w:r>
        <w:t>ΔΗΜΟΣ ΑΜΦΙΚΛΕΙΑΣ – ΕΛΑΤΕΙΑΣ</w:t>
      </w:r>
    </w:p>
    <w:p w:rsidR="00AD0AB9" w:rsidRDefault="00AD0AB9" w:rsidP="00E63E9F">
      <w:r>
        <w:t xml:space="preserve">ΤΜΗΜΑ ΔΙΟΙΚΗΤΙΚΩΝ ΥΠΗΡΕΣΙΩΝ                           </w:t>
      </w:r>
      <w:r>
        <w:rPr>
          <w:lang w:val="en-GB"/>
        </w:rPr>
        <w:t>CPV</w:t>
      </w:r>
      <w:r w:rsidRPr="00A34CF9">
        <w:t xml:space="preserve">: </w:t>
      </w:r>
      <w:r>
        <w:t xml:space="preserve"> </w:t>
      </w:r>
      <w:r w:rsidR="00E63E9F">
        <w:t>79550000-4 Υπηρεσίες δακτυλογράφησης</w:t>
      </w:r>
    </w:p>
    <w:p w:rsidR="00AD0AB9" w:rsidRDefault="00AD0AB9" w:rsidP="00AD0AB9">
      <w:r>
        <w:t xml:space="preserve">                                                                                                   </w:t>
      </w:r>
    </w:p>
    <w:p w:rsidR="00AD0AB9" w:rsidRDefault="00AD0AB9" w:rsidP="00AD0AB9">
      <w:r>
        <w:rPr>
          <w:b/>
        </w:rPr>
        <w:t xml:space="preserve">                                                                                                  </w:t>
      </w:r>
      <w:r>
        <w:t xml:space="preserve">                           </w:t>
      </w:r>
    </w:p>
    <w:p w:rsidR="00AD0AB9" w:rsidRDefault="00AD0AB9" w:rsidP="00AD0AB9">
      <w:r>
        <w:t xml:space="preserve">                                                                                                  </w:t>
      </w:r>
    </w:p>
    <w:p w:rsidR="0036717A" w:rsidRDefault="0036717A" w:rsidP="0036717A">
      <w:pPr>
        <w:pStyle w:val="1"/>
        <w:spacing w:before="99"/>
        <w:ind w:right="532"/>
        <w:rPr>
          <w:rFonts w:asciiTheme="majorHAnsi" w:hAnsiTheme="majorHAnsi"/>
          <w:sz w:val="24"/>
          <w:szCs w:val="24"/>
        </w:rPr>
      </w:pPr>
    </w:p>
    <w:p w:rsidR="0036717A" w:rsidRPr="00D12E7B" w:rsidRDefault="0036717A" w:rsidP="0036717A">
      <w:pPr>
        <w:pStyle w:val="1"/>
        <w:spacing w:before="99"/>
        <w:ind w:right="532"/>
        <w:rPr>
          <w:rFonts w:asciiTheme="majorHAnsi" w:hAnsiTheme="majorHAnsi"/>
          <w:sz w:val="24"/>
          <w:szCs w:val="24"/>
        </w:rPr>
      </w:pPr>
      <w:r w:rsidRPr="00D12E7B">
        <w:rPr>
          <w:rFonts w:asciiTheme="majorHAnsi" w:hAnsiTheme="majorHAnsi"/>
          <w:sz w:val="24"/>
          <w:szCs w:val="24"/>
        </w:rPr>
        <w:t>ΠΡΟΫΠΟΛΟΓΙΣΜΟΣ</w:t>
      </w:r>
      <w:r>
        <w:rPr>
          <w:rFonts w:asciiTheme="majorHAnsi" w:hAnsiTheme="majorHAnsi"/>
          <w:sz w:val="24"/>
          <w:szCs w:val="24"/>
        </w:rPr>
        <w:t xml:space="preserve"> ΠΡΟΣΦΟΡΑΣ</w:t>
      </w:r>
    </w:p>
    <w:p w:rsidR="0036717A" w:rsidRPr="00D12E7B" w:rsidRDefault="0036717A" w:rsidP="0036717A">
      <w:pPr>
        <w:pStyle w:val="a3"/>
        <w:spacing w:before="5"/>
        <w:rPr>
          <w:rFonts w:asciiTheme="majorHAnsi" w:hAnsiTheme="majorHAnsi"/>
          <w:b/>
          <w:sz w:val="24"/>
          <w:szCs w:val="24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24"/>
        <w:gridCol w:w="1356"/>
        <w:gridCol w:w="1726"/>
        <w:gridCol w:w="1224"/>
        <w:gridCol w:w="1253"/>
      </w:tblGrid>
      <w:tr w:rsidR="0036717A" w:rsidRPr="00D12E7B" w:rsidTr="008D3850">
        <w:trPr>
          <w:trHeight w:val="918"/>
        </w:trPr>
        <w:tc>
          <w:tcPr>
            <w:tcW w:w="540" w:type="dxa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before="12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ind w:left="88" w:right="78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Α/Α</w:t>
            </w:r>
          </w:p>
        </w:tc>
        <w:tc>
          <w:tcPr>
            <w:tcW w:w="2424" w:type="dxa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before="12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ind w:left="640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ΠΕΡΙΓΡΑΦΗ</w:t>
            </w:r>
          </w:p>
        </w:tc>
        <w:tc>
          <w:tcPr>
            <w:tcW w:w="1356" w:type="dxa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before="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ind w:left="131" w:right="124" w:firstLine="112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 xml:space="preserve">ΜΟΝΑ∆Α </w:t>
            </w:r>
            <w:r w:rsidRPr="00D12E7B">
              <w:rPr>
                <w:rFonts w:asciiTheme="minorHAnsi" w:hAnsiTheme="minorHAnsi"/>
                <w:w w:val="95"/>
                <w:sz w:val="16"/>
                <w:szCs w:val="16"/>
              </w:rPr>
              <w:t>ΜΕΤΡΗΣΗΣ</w:t>
            </w:r>
          </w:p>
        </w:tc>
        <w:tc>
          <w:tcPr>
            <w:tcW w:w="1726" w:type="dxa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before="6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ind w:left="311" w:right="250" w:hanging="44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ΕΝ∆ΕΙΚΤΙΚΗ ΠΟΣΟΤΗΤΑ</w:t>
            </w:r>
          </w:p>
        </w:tc>
        <w:tc>
          <w:tcPr>
            <w:tcW w:w="1224" w:type="dxa"/>
            <w:shd w:val="clear" w:color="auto" w:fill="E0E0E0"/>
          </w:tcPr>
          <w:p w:rsidR="0036717A" w:rsidRPr="00D12E7B" w:rsidRDefault="0036717A" w:rsidP="008D3850">
            <w:pPr>
              <w:pStyle w:val="TableParagraph"/>
              <w:ind w:left="116" w:right="105" w:hanging="1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ΕΝ∆. ΤΙΜΗ ΜΟΝΑ∆ΑΣ</w:t>
            </w:r>
          </w:p>
          <w:p w:rsidR="0036717A" w:rsidRPr="00D12E7B" w:rsidRDefault="0036717A" w:rsidP="008D3850">
            <w:pPr>
              <w:pStyle w:val="TableParagraph"/>
              <w:spacing w:line="212" w:lineRule="exact"/>
              <w:ind w:left="235" w:right="228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(€)</w:t>
            </w:r>
          </w:p>
        </w:tc>
        <w:tc>
          <w:tcPr>
            <w:tcW w:w="1253" w:type="dxa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before="12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ind w:left="86" w:right="79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ΣΥΝΟΛΟ</w:t>
            </w:r>
          </w:p>
        </w:tc>
      </w:tr>
      <w:tr w:rsidR="0036717A" w:rsidRPr="00D12E7B" w:rsidTr="008D3850">
        <w:trPr>
          <w:trHeight w:val="1703"/>
        </w:trPr>
        <w:tc>
          <w:tcPr>
            <w:tcW w:w="540" w:type="dxa"/>
          </w:tcPr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46"/>
              <w:ind w:left="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4" w:type="dxa"/>
          </w:tcPr>
          <w:p w:rsidR="0036717A" w:rsidRPr="0033271E" w:rsidRDefault="0036717A" w:rsidP="008D3850">
            <w:pPr>
              <w:tabs>
                <w:tab w:val="left" w:pos="0"/>
              </w:tabs>
              <w:spacing w:before="1" w:line="276" w:lineRule="auto"/>
              <w:rPr>
                <w:rFonts w:asciiTheme="minorHAnsi" w:hAnsiTheme="minorHAnsi"/>
                <w:color w:val="FF0000"/>
                <w:sz w:val="16"/>
                <w:szCs w:val="16"/>
                <w:u w:val="single"/>
              </w:rPr>
            </w:pPr>
            <w:r w:rsidRPr="001B568F">
              <w:rPr>
                <w:rFonts w:asciiTheme="minorHAnsi" w:hAnsiTheme="minorHAnsi"/>
                <w:sz w:val="16"/>
                <w:szCs w:val="16"/>
              </w:rPr>
              <w:t>1.Απομαγνητοφώνηση κάθε συνεδρίασης που θα πραγματοποιηθούν από την ημερομηνία ανάθεσης και για ένα (1) έτος, οι οποίες δεν θα ξεπερνάνε σε α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ριθμό τις είκοσι πέντε (25) </w:t>
            </w:r>
          </w:p>
          <w:p w:rsidR="0036717A" w:rsidRPr="001B568F" w:rsidRDefault="0036717A" w:rsidP="008D3850">
            <w:pPr>
              <w:pStyle w:val="TableParagraph"/>
              <w:tabs>
                <w:tab w:val="left" w:pos="846"/>
              </w:tabs>
              <w:spacing w:before="12"/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1B568F">
              <w:rPr>
                <w:rFonts w:asciiTheme="minorHAnsi" w:hAnsiTheme="minorHAnsi"/>
                <w:sz w:val="16"/>
                <w:szCs w:val="16"/>
              </w:rPr>
              <w:t>2.</w:t>
            </w:r>
            <w:r w:rsidRPr="001B568F">
              <w:rPr>
                <w:rFonts w:asciiTheme="majorHAnsi" w:hAnsiTheme="majorHAnsi"/>
                <w:spacing w:val="-10"/>
                <w:sz w:val="16"/>
                <w:szCs w:val="16"/>
              </w:rPr>
              <w:t xml:space="preserve"> Μορφοποίηση </w:t>
            </w:r>
            <w:r w:rsidRPr="001B568F">
              <w:rPr>
                <w:rFonts w:asciiTheme="majorHAnsi" w:hAnsiTheme="majorHAnsi"/>
                <w:spacing w:val="-8"/>
                <w:sz w:val="16"/>
                <w:szCs w:val="16"/>
              </w:rPr>
              <w:t xml:space="preserve">και </w:t>
            </w:r>
            <w:r w:rsidRPr="001B568F">
              <w:rPr>
                <w:rFonts w:asciiTheme="majorHAnsi" w:hAnsiTheme="majorHAnsi"/>
                <w:spacing w:val="-10"/>
                <w:sz w:val="16"/>
                <w:szCs w:val="16"/>
              </w:rPr>
              <w:t>ηλεκτρονική επεξεργασία κειμένου</w:t>
            </w:r>
            <w:r w:rsidRPr="001B568F">
              <w:rPr>
                <w:rFonts w:asciiTheme="majorHAnsi" w:hAnsiTheme="majorHAnsi"/>
                <w:spacing w:val="9"/>
                <w:sz w:val="16"/>
                <w:szCs w:val="16"/>
              </w:rPr>
              <w:t xml:space="preserve"> </w:t>
            </w:r>
            <w:r w:rsidRPr="001B568F">
              <w:rPr>
                <w:rFonts w:asciiTheme="majorHAnsi" w:hAnsiTheme="majorHAnsi"/>
                <w:sz w:val="16"/>
                <w:szCs w:val="16"/>
              </w:rPr>
              <w:t>-ορθογραφικός έλεγχος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με γραμματοσειρά 12</w:t>
            </w:r>
            <w:r w:rsidRPr="001B568F">
              <w:rPr>
                <w:rFonts w:asciiTheme="majorHAnsi" w:hAnsiTheme="majorHAnsi"/>
                <w:sz w:val="16"/>
                <w:szCs w:val="16"/>
              </w:rPr>
              <w:t>.</w:t>
            </w:r>
          </w:p>
          <w:p w:rsidR="0036717A" w:rsidRDefault="0036717A" w:rsidP="008D3850">
            <w:pPr>
              <w:pStyle w:val="TableParagraph"/>
              <w:tabs>
                <w:tab w:val="left" w:pos="846"/>
              </w:tabs>
              <w:spacing w:line="249" w:lineRule="auto"/>
              <w:ind w:right="85"/>
              <w:rPr>
                <w:rFonts w:asciiTheme="majorHAnsi" w:hAnsiTheme="majorHAnsi"/>
                <w:sz w:val="16"/>
                <w:szCs w:val="16"/>
              </w:rPr>
            </w:pPr>
            <w:r w:rsidRPr="001B568F">
              <w:rPr>
                <w:rFonts w:asciiTheme="majorHAnsi" w:hAnsiTheme="majorHAnsi"/>
                <w:sz w:val="16"/>
                <w:szCs w:val="16"/>
              </w:rPr>
              <w:t>3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800430">
              <w:rPr>
                <w:rFonts w:asciiTheme="majorHAnsi" w:hAnsiTheme="majorHAnsi"/>
                <w:sz w:val="16"/>
                <w:szCs w:val="16"/>
              </w:rPr>
              <w:t>Παράδοση των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800430">
              <w:rPr>
                <w:rFonts w:asciiTheme="majorHAnsi" w:hAnsiTheme="majorHAnsi"/>
                <w:sz w:val="16"/>
                <w:szCs w:val="16"/>
              </w:rPr>
              <w:t xml:space="preserve">βιβλιοδετημένων αντιτύπων καθώς και των ψηφιακών δίσκων που θα γίνεται στον </w:t>
            </w:r>
            <w:proofErr w:type="spellStart"/>
            <w:r w:rsidRPr="00800430">
              <w:rPr>
                <w:rFonts w:asciiTheme="majorHAnsi" w:hAnsiTheme="majorHAnsi"/>
                <w:sz w:val="16"/>
                <w:szCs w:val="16"/>
              </w:rPr>
              <w:t>Προέδρο</w:t>
            </w:r>
            <w:proofErr w:type="spellEnd"/>
            <w:r w:rsidRPr="00800430">
              <w:rPr>
                <w:rFonts w:asciiTheme="majorHAnsi" w:hAnsiTheme="majorHAnsi"/>
                <w:sz w:val="16"/>
                <w:szCs w:val="16"/>
              </w:rPr>
              <w:t xml:space="preserve"> του Δημοτικού Συμβουλίου (εντός 20 ημερών από την ημερομηνία της κάθε συνεδρίασης).</w:t>
            </w:r>
          </w:p>
          <w:p w:rsidR="0036717A" w:rsidRPr="00E50DF9" w:rsidRDefault="0036717A" w:rsidP="008D3850">
            <w:pPr>
              <w:pStyle w:val="TableParagraph"/>
              <w:tabs>
                <w:tab w:val="left" w:pos="846"/>
              </w:tabs>
              <w:spacing w:line="249" w:lineRule="auto"/>
              <w:ind w:right="85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pacing w:val="-10"/>
                <w:sz w:val="16"/>
                <w:szCs w:val="16"/>
              </w:rPr>
              <w:t>4,</w:t>
            </w:r>
            <w:r w:rsidRPr="00D12E7B">
              <w:rPr>
                <w:rFonts w:asciiTheme="majorHAnsi" w:hAnsiTheme="majorHAnsi"/>
                <w:spacing w:val="-10"/>
                <w:sz w:val="24"/>
                <w:szCs w:val="24"/>
              </w:rPr>
              <w:t xml:space="preserve"> </w:t>
            </w:r>
            <w:r w:rsidRPr="001B568F">
              <w:rPr>
                <w:rFonts w:asciiTheme="majorHAnsi" w:hAnsiTheme="majorHAnsi"/>
                <w:spacing w:val="-10"/>
                <w:sz w:val="16"/>
                <w:szCs w:val="16"/>
              </w:rPr>
              <w:t xml:space="preserve">Αποστολή </w:t>
            </w:r>
            <w:r w:rsidRPr="001B568F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των </w:t>
            </w:r>
            <w:r w:rsidRPr="001B568F">
              <w:rPr>
                <w:rFonts w:asciiTheme="majorHAnsi" w:hAnsiTheme="majorHAnsi"/>
                <w:spacing w:val="-10"/>
                <w:sz w:val="16"/>
                <w:szCs w:val="16"/>
              </w:rPr>
              <w:t xml:space="preserve">πρακτικών συνεδριάσεων </w:t>
            </w:r>
            <w:r w:rsidRPr="001B568F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σε </w:t>
            </w:r>
            <w:r w:rsidRPr="001B568F">
              <w:rPr>
                <w:rFonts w:asciiTheme="majorHAnsi" w:hAnsiTheme="majorHAnsi"/>
                <w:spacing w:val="-10"/>
                <w:sz w:val="16"/>
                <w:szCs w:val="16"/>
              </w:rPr>
              <w:t xml:space="preserve">ηλεκτρονική  </w:t>
            </w:r>
            <w:r w:rsidRPr="001B568F">
              <w:rPr>
                <w:rFonts w:asciiTheme="majorHAnsi" w:hAnsiTheme="majorHAnsi"/>
                <w:spacing w:val="-9"/>
                <w:sz w:val="16"/>
                <w:szCs w:val="16"/>
              </w:rPr>
              <w:t xml:space="preserve">μορφή </w:t>
            </w:r>
            <w:r w:rsidRPr="00800430">
              <w:rPr>
                <w:rFonts w:asciiTheme="majorHAnsi" w:hAnsiTheme="majorHAnsi"/>
                <w:spacing w:val="-9"/>
                <w:sz w:val="16"/>
                <w:szCs w:val="16"/>
              </w:rPr>
              <w:t>σε ηλεκτρονική  μορφή (</w:t>
            </w:r>
            <w:proofErr w:type="spellStart"/>
            <w:r w:rsidRPr="00800430">
              <w:rPr>
                <w:rFonts w:asciiTheme="majorHAnsi" w:hAnsiTheme="majorHAnsi"/>
                <w:spacing w:val="-9"/>
                <w:sz w:val="16"/>
                <w:szCs w:val="16"/>
              </w:rPr>
              <w:t>pdf</w:t>
            </w:r>
            <w:proofErr w:type="spellEnd"/>
            <w:r w:rsidRPr="00800430">
              <w:rPr>
                <w:rFonts w:asciiTheme="majorHAnsi" w:hAnsiTheme="majorHAnsi"/>
                <w:spacing w:val="-9"/>
                <w:sz w:val="16"/>
                <w:szCs w:val="16"/>
              </w:rPr>
              <w:t xml:space="preserve">) </w:t>
            </w:r>
            <w:r w:rsidRPr="001B568F">
              <w:rPr>
                <w:rFonts w:asciiTheme="majorHAnsi" w:hAnsiTheme="majorHAnsi"/>
                <w:spacing w:val="-6"/>
                <w:sz w:val="16"/>
                <w:szCs w:val="16"/>
              </w:rPr>
              <w:t xml:space="preserve">σε </w:t>
            </w:r>
            <w:r w:rsidRPr="001B568F">
              <w:rPr>
                <w:rFonts w:asciiTheme="majorHAnsi" w:hAnsiTheme="majorHAnsi"/>
                <w:spacing w:val="-11"/>
                <w:sz w:val="16"/>
                <w:szCs w:val="16"/>
              </w:rPr>
              <w:t xml:space="preserve">ηλεκτρονικές </w:t>
            </w:r>
            <w:r w:rsidRPr="001B568F">
              <w:rPr>
                <w:rFonts w:asciiTheme="majorHAnsi" w:hAnsiTheme="majorHAnsi"/>
                <w:spacing w:val="-10"/>
                <w:sz w:val="16"/>
                <w:szCs w:val="16"/>
              </w:rPr>
              <w:t xml:space="preserve">διευθύνσεις </w:t>
            </w:r>
            <w:r w:rsidRPr="001B568F">
              <w:rPr>
                <w:rFonts w:asciiTheme="majorHAnsi" w:hAnsiTheme="majorHAnsi"/>
                <w:spacing w:val="-7"/>
                <w:sz w:val="16"/>
                <w:szCs w:val="16"/>
              </w:rPr>
              <w:t xml:space="preserve">που </w:t>
            </w:r>
            <w:r w:rsidRPr="001B568F">
              <w:rPr>
                <w:rFonts w:asciiTheme="majorHAnsi" w:hAnsiTheme="majorHAnsi"/>
                <w:spacing w:val="-5"/>
                <w:sz w:val="16"/>
                <w:szCs w:val="16"/>
              </w:rPr>
              <w:t xml:space="preserve">θα </w:t>
            </w:r>
            <w:r w:rsidRPr="001B568F">
              <w:rPr>
                <w:rFonts w:asciiTheme="majorHAnsi" w:hAnsiTheme="majorHAnsi"/>
                <w:spacing w:val="-10"/>
                <w:sz w:val="16"/>
                <w:szCs w:val="16"/>
              </w:rPr>
              <w:t>υποδειχθούν</w:t>
            </w:r>
            <w:r>
              <w:rPr>
                <w:rFonts w:asciiTheme="majorHAnsi" w:hAnsiTheme="majorHAnsi"/>
                <w:spacing w:val="-10"/>
                <w:sz w:val="16"/>
                <w:szCs w:val="16"/>
              </w:rPr>
              <w:t>.</w:t>
            </w:r>
          </w:p>
        </w:tc>
        <w:tc>
          <w:tcPr>
            <w:tcW w:w="1356" w:type="dxa"/>
          </w:tcPr>
          <w:p w:rsidR="0036717A" w:rsidRPr="001B568F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1B568F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1B568F" w:rsidRDefault="0036717A" w:rsidP="008D3850">
            <w:pPr>
              <w:pStyle w:val="TableParagraph"/>
              <w:spacing w:before="146"/>
              <w:ind w:left="268" w:right="26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Συνεδρίαση *</w:t>
            </w:r>
          </w:p>
        </w:tc>
        <w:tc>
          <w:tcPr>
            <w:tcW w:w="1726" w:type="dxa"/>
          </w:tcPr>
          <w:p w:rsidR="0036717A" w:rsidRPr="00D12E7B" w:rsidRDefault="0036717A" w:rsidP="008D3850">
            <w:pPr>
              <w:pStyle w:val="TableParagraph"/>
              <w:spacing w:before="1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"/>
              <w:ind w:left="116" w:right="11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25 Συνεδριάσεις</w:t>
            </w:r>
          </w:p>
        </w:tc>
        <w:tc>
          <w:tcPr>
            <w:tcW w:w="1224" w:type="dxa"/>
          </w:tcPr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46"/>
              <w:ind w:left="235" w:right="229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46"/>
              <w:ind w:left="86" w:right="8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6717A" w:rsidRPr="00D12E7B" w:rsidTr="008D3850">
        <w:trPr>
          <w:trHeight w:val="1209"/>
        </w:trPr>
        <w:tc>
          <w:tcPr>
            <w:tcW w:w="540" w:type="dxa"/>
          </w:tcPr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91"/>
              <w:ind w:left="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4" w:type="dxa"/>
          </w:tcPr>
          <w:p w:rsidR="0036717A" w:rsidRPr="00D12E7B" w:rsidRDefault="0036717A" w:rsidP="008D3850">
            <w:pPr>
              <w:pStyle w:val="TableParagraph"/>
              <w:ind w:right="186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 xml:space="preserve">Εγγραφή σε CD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με περιεχόμενο συνεδρίασης </w:t>
            </w:r>
            <w:r w:rsidRPr="00D12E7B">
              <w:rPr>
                <w:rFonts w:asciiTheme="minorHAnsi" w:hAnsiTheme="minorHAnsi"/>
                <w:sz w:val="16"/>
                <w:szCs w:val="16"/>
              </w:rPr>
              <w:t>µε θήκη και εξώφυλλο το οποίο θα περιλαμβάνει αρχείο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κειμένου </w:t>
            </w:r>
            <w:r w:rsidRPr="00A86E49">
              <w:rPr>
                <w:rFonts w:asciiTheme="minorHAnsi" w:hAnsiTheme="minorHAnsi"/>
                <w:sz w:val="16"/>
                <w:szCs w:val="16"/>
              </w:rPr>
              <w:t>.</w:t>
            </w:r>
            <w:proofErr w:type="spellStart"/>
            <w:r w:rsidRPr="00A86E49">
              <w:rPr>
                <w:rFonts w:asciiTheme="minorHAnsi" w:hAnsiTheme="minorHAnsi"/>
                <w:sz w:val="16"/>
                <w:szCs w:val="16"/>
              </w:rPr>
              <w:t>doc</w:t>
            </w:r>
            <w:proofErr w:type="spellEnd"/>
            <w:r w:rsidRPr="00A86E49">
              <w:rPr>
                <w:rFonts w:asciiTheme="minorHAnsi" w:hAnsiTheme="minorHAnsi"/>
                <w:sz w:val="16"/>
                <w:szCs w:val="16"/>
              </w:rPr>
              <w:t xml:space="preserve"> και .</w:t>
            </w:r>
            <w:proofErr w:type="spellStart"/>
            <w:r w:rsidRPr="00A86E49">
              <w:rPr>
                <w:rFonts w:asciiTheme="minorHAnsi" w:hAnsiTheme="minorHAnsi"/>
                <w:sz w:val="16"/>
                <w:szCs w:val="16"/>
              </w:rPr>
              <w:t>pdf</w:t>
            </w:r>
            <w:proofErr w:type="spellEnd"/>
            <w:r w:rsidRPr="00A86E49">
              <w:rPr>
                <w:rFonts w:asciiTheme="minorHAnsi" w:hAnsiTheme="minorHAnsi"/>
                <w:sz w:val="16"/>
                <w:szCs w:val="16"/>
              </w:rPr>
              <w:t xml:space="preserve"> (σε δύο ξεχωριστούς </w:t>
            </w:r>
            <w:proofErr w:type="spellStart"/>
            <w:r w:rsidRPr="00A86E49">
              <w:rPr>
                <w:rFonts w:asciiTheme="minorHAnsi" w:hAnsiTheme="minorHAnsi"/>
                <w:sz w:val="16"/>
                <w:szCs w:val="16"/>
              </w:rPr>
              <w:t>υποφάκελους</w:t>
            </w:r>
            <w:proofErr w:type="spellEnd"/>
            <w:r w:rsidRPr="00A86E49">
              <w:rPr>
                <w:rFonts w:asciiTheme="minorHAnsi" w:hAnsiTheme="minorHAnsi"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356" w:type="dxa"/>
          </w:tcPr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953D7B" w:rsidRDefault="0036717A" w:rsidP="008D3850">
            <w:pPr>
              <w:pStyle w:val="TableParagraph"/>
              <w:spacing w:before="191"/>
              <w:ind w:right="262"/>
              <w:rPr>
                <w:rFonts w:asciiTheme="minorHAnsi" w:hAnsiTheme="minorHAnsi"/>
                <w:sz w:val="16"/>
                <w:szCs w:val="16"/>
                <w:lang w:val="en-US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Τεμάχιο</w:t>
            </w:r>
            <w:r>
              <w:rPr>
                <w:rFonts w:asciiTheme="minorHAnsi" w:hAnsiTheme="minorHAnsi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val="en-US"/>
              </w:rPr>
              <w:t>CD)</w:t>
            </w:r>
          </w:p>
        </w:tc>
        <w:tc>
          <w:tcPr>
            <w:tcW w:w="1726" w:type="dxa"/>
          </w:tcPr>
          <w:p w:rsidR="0036717A" w:rsidRPr="00953D7B" w:rsidRDefault="0036717A" w:rsidP="008D3850">
            <w:pPr>
              <w:pStyle w:val="TableParagraph"/>
              <w:ind w:left="229" w:right="218"/>
              <w:rPr>
                <w:rFonts w:asciiTheme="minorHAnsi" w:hAnsiTheme="minorHAnsi"/>
                <w:sz w:val="16"/>
                <w:szCs w:val="16"/>
              </w:rPr>
            </w:pPr>
            <w:r w:rsidRPr="00BD0804">
              <w:rPr>
                <w:rFonts w:asciiTheme="minorHAnsi" w:hAnsiTheme="minorHAnsi"/>
                <w:sz w:val="16"/>
                <w:szCs w:val="16"/>
              </w:rPr>
              <w:t>175</w:t>
            </w:r>
            <w:r w:rsidRPr="00BD0804">
              <w:rPr>
                <w:rFonts w:asciiTheme="minorHAnsi" w:hAnsiTheme="minorHAnsi"/>
                <w:sz w:val="16"/>
                <w:szCs w:val="16"/>
                <w:lang w:val="en-US"/>
              </w:rPr>
              <w:t xml:space="preserve">  (</w:t>
            </w:r>
            <w:r w:rsidRPr="00BD0804">
              <w:rPr>
                <w:rFonts w:asciiTheme="minorHAnsi" w:hAnsiTheme="minorHAnsi"/>
                <w:sz w:val="16"/>
                <w:szCs w:val="16"/>
              </w:rPr>
              <w:t xml:space="preserve">25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συνεδριάσεις) </w:t>
            </w:r>
          </w:p>
        </w:tc>
        <w:tc>
          <w:tcPr>
            <w:tcW w:w="1224" w:type="dxa"/>
          </w:tcPr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91"/>
              <w:ind w:left="235" w:right="227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36717A" w:rsidRPr="00D12E7B" w:rsidRDefault="0036717A" w:rsidP="008D3850">
            <w:pPr>
              <w:pStyle w:val="TableParagraph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91"/>
              <w:ind w:left="86" w:right="8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6717A" w:rsidRPr="00D12E7B" w:rsidTr="008D3850">
        <w:trPr>
          <w:trHeight w:val="729"/>
        </w:trPr>
        <w:tc>
          <w:tcPr>
            <w:tcW w:w="540" w:type="dxa"/>
          </w:tcPr>
          <w:p w:rsidR="0036717A" w:rsidRPr="00D12E7B" w:rsidRDefault="0036717A" w:rsidP="008D3850">
            <w:pPr>
              <w:pStyle w:val="TableParagraph"/>
              <w:spacing w:before="1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"/>
              <w:ind w:left="8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24" w:type="dxa"/>
          </w:tcPr>
          <w:p w:rsidR="0036717A" w:rsidRPr="00D12E7B" w:rsidRDefault="0036717A" w:rsidP="008D3850">
            <w:pPr>
              <w:pStyle w:val="TableParagraph"/>
              <w:ind w:right="506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Βιβλιοδεσία πρακτικών µε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12E7B">
              <w:rPr>
                <w:rFonts w:asciiTheme="minorHAnsi" w:hAnsiTheme="minorHAnsi"/>
                <w:sz w:val="16"/>
                <w:szCs w:val="16"/>
              </w:rPr>
              <w:t>εξώφυλλο</w:t>
            </w:r>
          </w:p>
        </w:tc>
        <w:tc>
          <w:tcPr>
            <w:tcW w:w="1356" w:type="dxa"/>
          </w:tcPr>
          <w:p w:rsidR="0036717A" w:rsidRPr="00D12E7B" w:rsidRDefault="0036717A" w:rsidP="008D3850">
            <w:pPr>
              <w:pStyle w:val="TableParagraph"/>
              <w:spacing w:before="120"/>
              <w:ind w:left="153" w:right="124" w:firstLine="177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Τεύχος πρακτικών</w:t>
            </w:r>
          </w:p>
        </w:tc>
        <w:tc>
          <w:tcPr>
            <w:tcW w:w="1726" w:type="dxa"/>
          </w:tcPr>
          <w:p w:rsidR="0036717A" w:rsidRPr="00D12E7B" w:rsidRDefault="0036717A" w:rsidP="008D3850">
            <w:pPr>
              <w:pStyle w:val="TableParagraph"/>
              <w:spacing w:before="6" w:line="244" w:lineRule="exact"/>
              <w:ind w:left="107" w:right="99" w:firstLine="1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175 (7τεμ./συνεδρίαση)</w:t>
            </w:r>
          </w:p>
        </w:tc>
        <w:tc>
          <w:tcPr>
            <w:tcW w:w="1224" w:type="dxa"/>
          </w:tcPr>
          <w:p w:rsidR="0036717A" w:rsidRPr="00D12E7B" w:rsidRDefault="0036717A" w:rsidP="008D3850">
            <w:pPr>
              <w:pStyle w:val="TableParagraph"/>
              <w:spacing w:before="1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"/>
              <w:ind w:left="234" w:right="229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53" w:type="dxa"/>
          </w:tcPr>
          <w:p w:rsidR="0036717A" w:rsidRPr="00D12E7B" w:rsidRDefault="0036717A" w:rsidP="008D3850">
            <w:pPr>
              <w:pStyle w:val="TableParagraph"/>
              <w:spacing w:before="11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36717A" w:rsidRPr="00D12E7B" w:rsidRDefault="0036717A" w:rsidP="008D3850">
            <w:pPr>
              <w:pStyle w:val="TableParagraph"/>
              <w:spacing w:before="1"/>
              <w:ind w:left="86" w:right="8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6717A" w:rsidRPr="00D12E7B" w:rsidTr="008D3850">
        <w:trPr>
          <w:trHeight w:val="236"/>
        </w:trPr>
        <w:tc>
          <w:tcPr>
            <w:tcW w:w="7270" w:type="dxa"/>
            <w:gridSpan w:val="5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line="217" w:lineRule="exact"/>
              <w:ind w:right="95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Μερικό Σύνολο</w:t>
            </w:r>
          </w:p>
        </w:tc>
        <w:tc>
          <w:tcPr>
            <w:tcW w:w="1253" w:type="dxa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line="217" w:lineRule="exact"/>
              <w:ind w:left="86" w:right="78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6717A" w:rsidRPr="00D12E7B" w:rsidTr="008D3850">
        <w:trPr>
          <w:trHeight w:val="242"/>
        </w:trPr>
        <w:tc>
          <w:tcPr>
            <w:tcW w:w="7270" w:type="dxa"/>
            <w:gridSpan w:val="5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line="222" w:lineRule="exact"/>
              <w:ind w:right="95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ΦΠΑ 24%</w:t>
            </w:r>
          </w:p>
        </w:tc>
        <w:tc>
          <w:tcPr>
            <w:tcW w:w="1253" w:type="dxa"/>
            <w:shd w:val="clear" w:color="auto" w:fill="E0E0E0"/>
          </w:tcPr>
          <w:p w:rsidR="0036717A" w:rsidRPr="00D12E7B" w:rsidRDefault="0036717A" w:rsidP="0036717A">
            <w:pPr>
              <w:pStyle w:val="TableParagraph"/>
              <w:spacing w:line="222" w:lineRule="exact"/>
              <w:ind w:left="86" w:right="78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6717A" w:rsidRPr="00D12E7B" w:rsidTr="008D3850">
        <w:trPr>
          <w:trHeight w:val="244"/>
        </w:trPr>
        <w:tc>
          <w:tcPr>
            <w:tcW w:w="7270" w:type="dxa"/>
            <w:gridSpan w:val="5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line="224" w:lineRule="exact"/>
              <w:ind w:right="95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D12E7B">
              <w:rPr>
                <w:rFonts w:asciiTheme="minorHAnsi" w:hAnsiTheme="minorHAnsi"/>
                <w:sz w:val="16"/>
                <w:szCs w:val="16"/>
              </w:rPr>
              <w:t>Γενικό Σύνολο</w:t>
            </w:r>
          </w:p>
        </w:tc>
        <w:tc>
          <w:tcPr>
            <w:tcW w:w="1253" w:type="dxa"/>
            <w:shd w:val="clear" w:color="auto" w:fill="E0E0E0"/>
          </w:tcPr>
          <w:p w:rsidR="0036717A" w:rsidRPr="00D12E7B" w:rsidRDefault="0036717A" w:rsidP="008D3850">
            <w:pPr>
              <w:pStyle w:val="TableParagraph"/>
              <w:spacing w:line="224" w:lineRule="exact"/>
              <w:ind w:left="85" w:right="80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AC0C47" w:rsidRDefault="0036717A" w:rsidP="0036717A">
      <w:pPr>
        <w:jc w:val="center"/>
      </w:pPr>
      <w:r>
        <w:t>Ο ΠΡΟΣΦΕΡΩΝ</w:t>
      </w:r>
    </w:p>
    <w:sectPr w:rsidR="00AC0C47">
      <w:footerReference w:type="default" r:id="rId9"/>
      <w:pgSz w:w="11910" w:h="16840"/>
      <w:pgMar w:top="1080" w:right="560" w:bottom="920" w:left="580" w:header="0" w:footer="7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34" w:rsidRDefault="00D76834">
      <w:r>
        <w:separator/>
      </w:r>
    </w:p>
  </w:endnote>
  <w:endnote w:type="continuationSeparator" w:id="0">
    <w:p w:rsidR="00D76834" w:rsidRDefault="00D7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F8" w:rsidRDefault="000F49AE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D70904" wp14:editId="3581B585">
              <wp:simplePos x="0" y="0"/>
              <wp:positionH relativeFrom="page">
                <wp:posOffset>3861435</wp:posOffset>
              </wp:positionH>
              <wp:positionV relativeFrom="page">
                <wp:posOffset>10089515</wp:posOffset>
              </wp:positionV>
              <wp:extent cx="109220" cy="1397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60F8" w:rsidRDefault="00AC0C47">
                          <w:pPr>
                            <w:spacing w:line="203" w:lineRule="exact"/>
                            <w:ind w:left="40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40F0">
                            <w:rPr>
                              <w:rFonts w:ascii="Calibri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05pt;margin-top:794.45pt;width:8.6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" filled="f" stroked="f">
              <v:textbox inset="0,0,0,0">
                <w:txbxContent>
                  <w:p w:rsidR="000F60F8" w:rsidRDefault="00AC0C47">
                    <w:pPr>
                      <w:spacing w:line="203" w:lineRule="exact"/>
                      <w:ind w:left="40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40F0">
                      <w:rPr>
                        <w:rFonts w:ascii="Calibri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34" w:rsidRDefault="00D76834">
      <w:r>
        <w:separator/>
      </w:r>
    </w:p>
  </w:footnote>
  <w:footnote w:type="continuationSeparator" w:id="0">
    <w:p w:rsidR="00D76834" w:rsidRDefault="00D7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46A"/>
    <w:multiLevelType w:val="hybridMultilevel"/>
    <w:tmpl w:val="3F842E1C"/>
    <w:lvl w:ilvl="0" w:tplc="418890C8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0"/>
        <w:szCs w:val="20"/>
        <w:lang w:val="el-GR" w:eastAsia="el-GR" w:bidi="el-GR"/>
      </w:rPr>
    </w:lvl>
    <w:lvl w:ilvl="1" w:tplc="D4B012CC">
      <w:numFmt w:val="bullet"/>
      <w:lvlText w:val="•"/>
      <w:lvlJc w:val="left"/>
      <w:pPr>
        <w:ind w:left="1774" w:hanging="360"/>
      </w:pPr>
      <w:rPr>
        <w:rFonts w:hint="default"/>
        <w:lang w:val="el-GR" w:eastAsia="el-GR" w:bidi="el-GR"/>
      </w:rPr>
    </w:lvl>
    <w:lvl w:ilvl="2" w:tplc="72BAA99C">
      <w:numFmt w:val="bullet"/>
      <w:lvlText w:val="•"/>
      <w:lvlJc w:val="left"/>
      <w:pPr>
        <w:ind w:left="2608" w:hanging="360"/>
      </w:pPr>
      <w:rPr>
        <w:rFonts w:hint="default"/>
        <w:lang w:val="el-GR" w:eastAsia="el-GR" w:bidi="el-GR"/>
      </w:rPr>
    </w:lvl>
    <w:lvl w:ilvl="3" w:tplc="74BE1626">
      <w:numFmt w:val="bullet"/>
      <w:lvlText w:val="•"/>
      <w:lvlJc w:val="left"/>
      <w:pPr>
        <w:ind w:left="3442" w:hanging="360"/>
      </w:pPr>
      <w:rPr>
        <w:rFonts w:hint="default"/>
        <w:lang w:val="el-GR" w:eastAsia="el-GR" w:bidi="el-GR"/>
      </w:rPr>
    </w:lvl>
    <w:lvl w:ilvl="4" w:tplc="35F8BDCE">
      <w:numFmt w:val="bullet"/>
      <w:lvlText w:val="•"/>
      <w:lvlJc w:val="left"/>
      <w:pPr>
        <w:ind w:left="4276" w:hanging="360"/>
      </w:pPr>
      <w:rPr>
        <w:rFonts w:hint="default"/>
        <w:lang w:val="el-GR" w:eastAsia="el-GR" w:bidi="el-GR"/>
      </w:rPr>
    </w:lvl>
    <w:lvl w:ilvl="5" w:tplc="084A7F6C">
      <w:numFmt w:val="bullet"/>
      <w:lvlText w:val="•"/>
      <w:lvlJc w:val="left"/>
      <w:pPr>
        <w:ind w:left="5110" w:hanging="360"/>
      </w:pPr>
      <w:rPr>
        <w:rFonts w:hint="default"/>
        <w:lang w:val="el-GR" w:eastAsia="el-GR" w:bidi="el-GR"/>
      </w:rPr>
    </w:lvl>
    <w:lvl w:ilvl="6" w:tplc="F3081410">
      <w:numFmt w:val="bullet"/>
      <w:lvlText w:val="•"/>
      <w:lvlJc w:val="left"/>
      <w:pPr>
        <w:ind w:left="5944" w:hanging="360"/>
      </w:pPr>
      <w:rPr>
        <w:rFonts w:hint="default"/>
        <w:lang w:val="el-GR" w:eastAsia="el-GR" w:bidi="el-GR"/>
      </w:rPr>
    </w:lvl>
    <w:lvl w:ilvl="7" w:tplc="2856B760">
      <w:numFmt w:val="bullet"/>
      <w:lvlText w:val="•"/>
      <w:lvlJc w:val="left"/>
      <w:pPr>
        <w:ind w:left="6778" w:hanging="360"/>
      </w:pPr>
      <w:rPr>
        <w:rFonts w:hint="default"/>
        <w:lang w:val="el-GR" w:eastAsia="el-GR" w:bidi="el-GR"/>
      </w:rPr>
    </w:lvl>
    <w:lvl w:ilvl="8" w:tplc="6B7AA744">
      <w:numFmt w:val="bullet"/>
      <w:lvlText w:val="•"/>
      <w:lvlJc w:val="left"/>
      <w:pPr>
        <w:ind w:left="7612" w:hanging="360"/>
      </w:pPr>
      <w:rPr>
        <w:rFonts w:hint="default"/>
        <w:lang w:val="el-GR" w:eastAsia="el-GR" w:bidi="el-GR"/>
      </w:rPr>
    </w:lvl>
  </w:abstractNum>
  <w:abstractNum w:abstractNumId="1">
    <w:nsid w:val="27E94D86"/>
    <w:multiLevelType w:val="hybridMultilevel"/>
    <w:tmpl w:val="B47EB872"/>
    <w:lvl w:ilvl="0" w:tplc="8F92804E">
      <w:start w:val="1"/>
      <w:numFmt w:val="decimal"/>
      <w:lvlText w:val="%1."/>
      <w:lvlJc w:val="left"/>
      <w:pPr>
        <w:ind w:left="1556" w:hanging="360"/>
      </w:pPr>
      <w:rPr>
        <w:rFonts w:ascii="Candara" w:eastAsia="Candara" w:hAnsi="Candara" w:cs="Candara" w:hint="default"/>
        <w:spacing w:val="-1"/>
        <w:w w:val="100"/>
        <w:sz w:val="22"/>
        <w:szCs w:val="22"/>
        <w:lang w:val="el-GR" w:eastAsia="el-GR" w:bidi="el-GR"/>
      </w:rPr>
    </w:lvl>
    <w:lvl w:ilvl="1" w:tplc="CD1C4AAE">
      <w:numFmt w:val="bullet"/>
      <w:lvlText w:val="•"/>
      <w:lvlJc w:val="left"/>
      <w:pPr>
        <w:ind w:left="2480" w:hanging="360"/>
      </w:pPr>
      <w:rPr>
        <w:rFonts w:hint="default"/>
        <w:lang w:val="el-GR" w:eastAsia="el-GR" w:bidi="el-GR"/>
      </w:rPr>
    </w:lvl>
    <w:lvl w:ilvl="2" w:tplc="584842DA">
      <w:numFmt w:val="bullet"/>
      <w:lvlText w:val="•"/>
      <w:lvlJc w:val="left"/>
      <w:pPr>
        <w:ind w:left="3401" w:hanging="360"/>
      </w:pPr>
      <w:rPr>
        <w:rFonts w:hint="default"/>
        <w:lang w:val="el-GR" w:eastAsia="el-GR" w:bidi="el-GR"/>
      </w:rPr>
    </w:lvl>
    <w:lvl w:ilvl="3" w:tplc="39B678FE">
      <w:numFmt w:val="bullet"/>
      <w:lvlText w:val="•"/>
      <w:lvlJc w:val="left"/>
      <w:pPr>
        <w:ind w:left="4321" w:hanging="360"/>
      </w:pPr>
      <w:rPr>
        <w:rFonts w:hint="default"/>
        <w:lang w:val="el-GR" w:eastAsia="el-GR" w:bidi="el-GR"/>
      </w:rPr>
    </w:lvl>
    <w:lvl w:ilvl="4" w:tplc="3BF47240">
      <w:numFmt w:val="bullet"/>
      <w:lvlText w:val="•"/>
      <w:lvlJc w:val="left"/>
      <w:pPr>
        <w:ind w:left="5242" w:hanging="360"/>
      </w:pPr>
      <w:rPr>
        <w:rFonts w:hint="default"/>
        <w:lang w:val="el-GR" w:eastAsia="el-GR" w:bidi="el-GR"/>
      </w:rPr>
    </w:lvl>
    <w:lvl w:ilvl="5" w:tplc="7CC29ED0">
      <w:numFmt w:val="bullet"/>
      <w:lvlText w:val="•"/>
      <w:lvlJc w:val="left"/>
      <w:pPr>
        <w:ind w:left="6163" w:hanging="360"/>
      </w:pPr>
      <w:rPr>
        <w:rFonts w:hint="default"/>
        <w:lang w:val="el-GR" w:eastAsia="el-GR" w:bidi="el-GR"/>
      </w:rPr>
    </w:lvl>
    <w:lvl w:ilvl="6" w:tplc="4086D676">
      <w:numFmt w:val="bullet"/>
      <w:lvlText w:val="•"/>
      <w:lvlJc w:val="left"/>
      <w:pPr>
        <w:ind w:left="7083" w:hanging="360"/>
      </w:pPr>
      <w:rPr>
        <w:rFonts w:hint="default"/>
        <w:lang w:val="el-GR" w:eastAsia="el-GR" w:bidi="el-GR"/>
      </w:rPr>
    </w:lvl>
    <w:lvl w:ilvl="7" w:tplc="E7124F78">
      <w:numFmt w:val="bullet"/>
      <w:lvlText w:val="•"/>
      <w:lvlJc w:val="left"/>
      <w:pPr>
        <w:ind w:left="8004" w:hanging="360"/>
      </w:pPr>
      <w:rPr>
        <w:rFonts w:hint="default"/>
        <w:lang w:val="el-GR" w:eastAsia="el-GR" w:bidi="el-GR"/>
      </w:rPr>
    </w:lvl>
    <w:lvl w:ilvl="8" w:tplc="40D6AF52">
      <w:numFmt w:val="bullet"/>
      <w:lvlText w:val="•"/>
      <w:lvlJc w:val="left"/>
      <w:pPr>
        <w:ind w:left="8925" w:hanging="360"/>
      </w:pPr>
      <w:rPr>
        <w:rFonts w:hint="default"/>
        <w:lang w:val="el-GR" w:eastAsia="el-GR" w:bidi="el-GR"/>
      </w:rPr>
    </w:lvl>
  </w:abstractNum>
  <w:abstractNum w:abstractNumId="2">
    <w:nsid w:val="298341E4"/>
    <w:multiLevelType w:val="hybridMultilevel"/>
    <w:tmpl w:val="FCB4298A"/>
    <w:lvl w:ilvl="0" w:tplc="D982F992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l-GR" w:bidi="el-GR"/>
      </w:rPr>
    </w:lvl>
    <w:lvl w:ilvl="1" w:tplc="EDBA9904">
      <w:start w:val="1"/>
      <w:numFmt w:val="decimal"/>
      <w:lvlText w:val="%2."/>
      <w:lvlJc w:val="left"/>
      <w:pPr>
        <w:ind w:left="1556" w:hanging="360"/>
      </w:pPr>
      <w:rPr>
        <w:rFonts w:ascii="Candara" w:eastAsia="Candara" w:hAnsi="Candara" w:cs="Candara" w:hint="default"/>
        <w:spacing w:val="-1"/>
        <w:w w:val="100"/>
        <w:sz w:val="22"/>
        <w:szCs w:val="22"/>
        <w:lang w:val="el-GR" w:eastAsia="el-GR" w:bidi="el-GR"/>
      </w:rPr>
    </w:lvl>
    <w:lvl w:ilvl="2" w:tplc="A2F2C41E">
      <w:numFmt w:val="bullet"/>
      <w:lvlText w:val="•"/>
      <w:lvlJc w:val="left"/>
      <w:pPr>
        <w:ind w:left="2582" w:hanging="360"/>
      </w:pPr>
      <w:rPr>
        <w:rFonts w:hint="default"/>
        <w:lang w:val="el-GR" w:eastAsia="el-GR" w:bidi="el-GR"/>
      </w:rPr>
    </w:lvl>
    <w:lvl w:ilvl="3" w:tplc="4C26B9A6">
      <w:numFmt w:val="bullet"/>
      <w:lvlText w:val="•"/>
      <w:lvlJc w:val="left"/>
      <w:pPr>
        <w:ind w:left="3605" w:hanging="360"/>
      </w:pPr>
      <w:rPr>
        <w:rFonts w:hint="default"/>
        <w:lang w:val="el-GR" w:eastAsia="el-GR" w:bidi="el-GR"/>
      </w:rPr>
    </w:lvl>
    <w:lvl w:ilvl="4" w:tplc="C21AF14A">
      <w:numFmt w:val="bullet"/>
      <w:lvlText w:val="•"/>
      <w:lvlJc w:val="left"/>
      <w:pPr>
        <w:ind w:left="4628" w:hanging="360"/>
      </w:pPr>
      <w:rPr>
        <w:rFonts w:hint="default"/>
        <w:lang w:val="el-GR" w:eastAsia="el-GR" w:bidi="el-GR"/>
      </w:rPr>
    </w:lvl>
    <w:lvl w:ilvl="5" w:tplc="26DE7A40">
      <w:numFmt w:val="bullet"/>
      <w:lvlText w:val="•"/>
      <w:lvlJc w:val="left"/>
      <w:pPr>
        <w:ind w:left="5651" w:hanging="360"/>
      </w:pPr>
      <w:rPr>
        <w:rFonts w:hint="default"/>
        <w:lang w:val="el-GR" w:eastAsia="el-GR" w:bidi="el-GR"/>
      </w:rPr>
    </w:lvl>
    <w:lvl w:ilvl="6" w:tplc="7DAE18B0">
      <w:numFmt w:val="bullet"/>
      <w:lvlText w:val="•"/>
      <w:lvlJc w:val="left"/>
      <w:pPr>
        <w:ind w:left="6674" w:hanging="360"/>
      </w:pPr>
      <w:rPr>
        <w:rFonts w:hint="default"/>
        <w:lang w:val="el-GR" w:eastAsia="el-GR" w:bidi="el-GR"/>
      </w:rPr>
    </w:lvl>
    <w:lvl w:ilvl="7" w:tplc="9C167440">
      <w:numFmt w:val="bullet"/>
      <w:lvlText w:val="•"/>
      <w:lvlJc w:val="left"/>
      <w:pPr>
        <w:ind w:left="7697" w:hanging="360"/>
      </w:pPr>
      <w:rPr>
        <w:rFonts w:hint="default"/>
        <w:lang w:val="el-GR" w:eastAsia="el-GR" w:bidi="el-GR"/>
      </w:rPr>
    </w:lvl>
    <w:lvl w:ilvl="8" w:tplc="15221F04">
      <w:numFmt w:val="bullet"/>
      <w:lvlText w:val="•"/>
      <w:lvlJc w:val="left"/>
      <w:pPr>
        <w:ind w:left="8720" w:hanging="360"/>
      </w:pPr>
      <w:rPr>
        <w:rFonts w:hint="default"/>
        <w:lang w:val="el-GR" w:eastAsia="el-GR" w:bidi="el-GR"/>
      </w:rPr>
    </w:lvl>
  </w:abstractNum>
  <w:abstractNum w:abstractNumId="3">
    <w:nsid w:val="3471005D"/>
    <w:multiLevelType w:val="hybridMultilevel"/>
    <w:tmpl w:val="5EF8A7A2"/>
    <w:lvl w:ilvl="0" w:tplc="5D781D9E">
      <w:start w:val="1"/>
      <w:numFmt w:val="decimal"/>
      <w:lvlText w:val="%1."/>
      <w:lvlJc w:val="left"/>
      <w:pPr>
        <w:ind w:left="1273" w:hanging="360"/>
      </w:pPr>
      <w:rPr>
        <w:rFonts w:ascii="Candara" w:eastAsia="Candara" w:hAnsi="Candara" w:cs="Candara" w:hint="default"/>
        <w:spacing w:val="-1"/>
        <w:w w:val="100"/>
        <w:sz w:val="22"/>
        <w:szCs w:val="22"/>
        <w:lang w:val="el-GR" w:eastAsia="el-GR" w:bidi="el-GR"/>
      </w:rPr>
    </w:lvl>
    <w:lvl w:ilvl="1" w:tplc="9D28A2D4">
      <w:numFmt w:val="bullet"/>
      <w:lvlText w:val="•"/>
      <w:lvlJc w:val="left"/>
      <w:pPr>
        <w:ind w:left="2228" w:hanging="360"/>
      </w:pPr>
      <w:rPr>
        <w:rFonts w:hint="default"/>
        <w:lang w:val="el-GR" w:eastAsia="el-GR" w:bidi="el-GR"/>
      </w:rPr>
    </w:lvl>
    <w:lvl w:ilvl="2" w:tplc="45509288">
      <w:numFmt w:val="bullet"/>
      <w:lvlText w:val="•"/>
      <w:lvlJc w:val="left"/>
      <w:pPr>
        <w:ind w:left="3177" w:hanging="360"/>
      </w:pPr>
      <w:rPr>
        <w:rFonts w:hint="default"/>
        <w:lang w:val="el-GR" w:eastAsia="el-GR" w:bidi="el-GR"/>
      </w:rPr>
    </w:lvl>
    <w:lvl w:ilvl="3" w:tplc="FE0827A2">
      <w:numFmt w:val="bullet"/>
      <w:lvlText w:val="•"/>
      <w:lvlJc w:val="left"/>
      <w:pPr>
        <w:ind w:left="4125" w:hanging="360"/>
      </w:pPr>
      <w:rPr>
        <w:rFonts w:hint="default"/>
        <w:lang w:val="el-GR" w:eastAsia="el-GR" w:bidi="el-GR"/>
      </w:rPr>
    </w:lvl>
    <w:lvl w:ilvl="4" w:tplc="F96673C0">
      <w:numFmt w:val="bullet"/>
      <w:lvlText w:val="•"/>
      <w:lvlJc w:val="left"/>
      <w:pPr>
        <w:ind w:left="5074" w:hanging="360"/>
      </w:pPr>
      <w:rPr>
        <w:rFonts w:hint="default"/>
        <w:lang w:val="el-GR" w:eastAsia="el-GR" w:bidi="el-GR"/>
      </w:rPr>
    </w:lvl>
    <w:lvl w:ilvl="5" w:tplc="0EE8290A">
      <w:numFmt w:val="bullet"/>
      <w:lvlText w:val="•"/>
      <w:lvlJc w:val="left"/>
      <w:pPr>
        <w:ind w:left="6023" w:hanging="360"/>
      </w:pPr>
      <w:rPr>
        <w:rFonts w:hint="default"/>
        <w:lang w:val="el-GR" w:eastAsia="el-GR" w:bidi="el-GR"/>
      </w:rPr>
    </w:lvl>
    <w:lvl w:ilvl="6" w:tplc="E6F62A2A">
      <w:numFmt w:val="bullet"/>
      <w:lvlText w:val="•"/>
      <w:lvlJc w:val="left"/>
      <w:pPr>
        <w:ind w:left="6971" w:hanging="360"/>
      </w:pPr>
      <w:rPr>
        <w:rFonts w:hint="default"/>
        <w:lang w:val="el-GR" w:eastAsia="el-GR" w:bidi="el-GR"/>
      </w:rPr>
    </w:lvl>
    <w:lvl w:ilvl="7" w:tplc="D6A63932">
      <w:numFmt w:val="bullet"/>
      <w:lvlText w:val="•"/>
      <w:lvlJc w:val="left"/>
      <w:pPr>
        <w:ind w:left="7920" w:hanging="360"/>
      </w:pPr>
      <w:rPr>
        <w:rFonts w:hint="default"/>
        <w:lang w:val="el-GR" w:eastAsia="el-GR" w:bidi="el-GR"/>
      </w:rPr>
    </w:lvl>
    <w:lvl w:ilvl="8" w:tplc="AB7AD1D8">
      <w:numFmt w:val="bullet"/>
      <w:lvlText w:val="•"/>
      <w:lvlJc w:val="left"/>
      <w:pPr>
        <w:ind w:left="8869" w:hanging="360"/>
      </w:pPr>
      <w:rPr>
        <w:rFonts w:hint="default"/>
        <w:lang w:val="el-GR" w:eastAsia="el-GR" w:bidi="el-GR"/>
      </w:rPr>
    </w:lvl>
  </w:abstractNum>
  <w:abstractNum w:abstractNumId="4">
    <w:nsid w:val="44314002"/>
    <w:multiLevelType w:val="hybridMultilevel"/>
    <w:tmpl w:val="9B98ABA2"/>
    <w:lvl w:ilvl="0" w:tplc="D40C897E">
      <w:start w:val="1"/>
      <w:numFmt w:val="decimal"/>
      <w:lvlText w:val="%1."/>
      <w:lvlJc w:val="left"/>
      <w:pPr>
        <w:ind w:left="845" w:hanging="361"/>
      </w:pPr>
      <w:rPr>
        <w:rFonts w:ascii="Candara" w:eastAsia="Candara" w:hAnsi="Candara" w:cs="Candara" w:hint="default"/>
        <w:spacing w:val="-10"/>
        <w:w w:val="100"/>
        <w:sz w:val="22"/>
        <w:szCs w:val="22"/>
        <w:lang w:val="el-GR" w:eastAsia="el-GR" w:bidi="el-GR"/>
      </w:rPr>
    </w:lvl>
    <w:lvl w:ilvl="1" w:tplc="34A03A3C">
      <w:numFmt w:val="bullet"/>
      <w:lvlText w:val="•"/>
      <w:lvlJc w:val="left"/>
      <w:pPr>
        <w:ind w:left="1335" w:hanging="361"/>
      </w:pPr>
      <w:rPr>
        <w:rFonts w:hint="default"/>
        <w:lang w:val="el-GR" w:eastAsia="el-GR" w:bidi="el-GR"/>
      </w:rPr>
    </w:lvl>
    <w:lvl w:ilvl="2" w:tplc="5956CB0A">
      <w:numFmt w:val="bullet"/>
      <w:lvlText w:val="•"/>
      <w:lvlJc w:val="left"/>
      <w:pPr>
        <w:ind w:left="1830" w:hanging="361"/>
      </w:pPr>
      <w:rPr>
        <w:rFonts w:hint="default"/>
        <w:lang w:val="el-GR" w:eastAsia="el-GR" w:bidi="el-GR"/>
      </w:rPr>
    </w:lvl>
    <w:lvl w:ilvl="3" w:tplc="B7F48808">
      <w:numFmt w:val="bullet"/>
      <w:lvlText w:val="•"/>
      <w:lvlJc w:val="left"/>
      <w:pPr>
        <w:ind w:left="2326" w:hanging="361"/>
      </w:pPr>
      <w:rPr>
        <w:rFonts w:hint="default"/>
        <w:lang w:val="el-GR" w:eastAsia="el-GR" w:bidi="el-GR"/>
      </w:rPr>
    </w:lvl>
    <w:lvl w:ilvl="4" w:tplc="1958B134">
      <w:numFmt w:val="bullet"/>
      <w:lvlText w:val="•"/>
      <w:lvlJc w:val="left"/>
      <w:pPr>
        <w:ind w:left="2821" w:hanging="361"/>
      </w:pPr>
      <w:rPr>
        <w:rFonts w:hint="default"/>
        <w:lang w:val="el-GR" w:eastAsia="el-GR" w:bidi="el-GR"/>
      </w:rPr>
    </w:lvl>
    <w:lvl w:ilvl="5" w:tplc="C3529468">
      <w:numFmt w:val="bullet"/>
      <w:lvlText w:val="•"/>
      <w:lvlJc w:val="left"/>
      <w:pPr>
        <w:ind w:left="3317" w:hanging="361"/>
      </w:pPr>
      <w:rPr>
        <w:rFonts w:hint="default"/>
        <w:lang w:val="el-GR" w:eastAsia="el-GR" w:bidi="el-GR"/>
      </w:rPr>
    </w:lvl>
    <w:lvl w:ilvl="6" w:tplc="E4C02D2E">
      <w:numFmt w:val="bullet"/>
      <w:lvlText w:val="•"/>
      <w:lvlJc w:val="left"/>
      <w:pPr>
        <w:ind w:left="3812" w:hanging="361"/>
      </w:pPr>
      <w:rPr>
        <w:rFonts w:hint="default"/>
        <w:lang w:val="el-GR" w:eastAsia="el-GR" w:bidi="el-GR"/>
      </w:rPr>
    </w:lvl>
    <w:lvl w:ilvl="7" w:tplc="A5C4F952">
      <w:numFmt w:val="bullet"/>
      <w:lvlText w:val="•"/>
      <w:lvlJc w:val="left"/>
      <w:pPr>
        <w:ind w:left="4307" w:hanging="361"/>
      </w:pPr>
      <w:rPr>
        <w:rFonts w:hint="default"/>
        <w:lang w:val="el-GR" w:eastAsia="el-GR" w:bidi="el-GR"/>
      </w:rPr>
    </w:lvl>
    <w:lvl w:ilvl="8" w:tplc="55A8A0CC">
      <w:numFmt w:val="bullet"/>
      <w:lvlText w:val="•"/>
      <w:lvlJc w:val="left"/>
      <w:pPr>
        <w:ind w:left="4803" w:hanging="361"/>
      </w:pPr>
      <w:rPr>
        <w:rFonts w:hint="default"/>
        <w:lang w:val="el-GR" w:eastAsia="el-GR" w:bidi="el-GR"/>
      </w:rPr>
    </w:lvl>
  </w:abstractNum>
  <w:abstractNum w:abstractNumId="5">
    <w:nsid w:val="55AA2670"/>
    <w:multiLevelType w:val="hybridMultilevel"/>
    <w:tmpl w:val="CDA492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338F0"/>
    <w:multiLevelType w:val="hybridMultilevel"/>
    <w:tmpl w:val="091E23F0"/>
    <w:lvl w:ilvl="0" w:tplc="04080001">
      <w:start w:val="1"/>
      <w:numFmt w:val="bullet"/>
      <w:lvlText w:val=""/>
      <w:lvlJc w:val="left"/>
      <w:pPr>
        <w:ind w:left="16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7">
    <w:nsid w:val="6BDE7348"/>
    <w:multiLevelType w:val="hybridMultilevel"/>
    <w:tmpl w:val="CB1456FA"/>
    <w:lvl w:ilvl="0" w:tplc="34B0C230">
      <w:start w:val="1"/>
      <w:numFmt w:val="decimal"/>
      <w:lvlText w:val="%1."/>
      <w:lvlJc w:val="left"/>
      <w:pPr>
        <w:ind w:left="1556" w:hanging="360"/>
      </w:pPr>
      <w:rPr>
        <w:rFonts w:ascii="Candara" w:eastAsia="Candara" w:hAnsi="Candara" w:cs="Candara" w:hint="default"/>
        <w:spacing w:val="-1"/>
        <w:w w:val="100"/>
        <w:sz w:val="22"/>
        <w:szCs w:val="22"/>
        <w:lang w:val="el-GR" w:eastAsia="el-GR" w:bidi="el-GR"/>
      </w:rPr>
    </w:lvl>
    <w:lvl w:ilvl="1" w:tplc="42BCB184">
      <w:numFmt w:val="bullet"/>
      <w:lvlText w:val="•"/>
      <w:lvlJc w:val="left"/>
      <w:pPr>
        <w:ind w:left="2480" w:hanging="360"/>
      </w:pPr>
      <w:rPr>
        <w:rFonts w:hint="default"/>
        <w:lang w:val="el-GR" w:eastAsia="el-GR" w:bidi="el-GR"/>
      </w:rPr>
    </w:lvl>
    <w:lvl w:ilvl="2" w:tplc="BB763CB4">
      <w:numFmt w:val="bullet"/>
      <w:lvlText w:val="•"/>
      <w:lvlJc w:val="left"/>
      <w:pPr>
        <w:ind w:left="3401" w:hanging="360"/>
      </w:pPr>
      <w:rPr>
        <w:rFonts w:hint="default"/>
        <w:lang w:val="el-GR" w:eastAsia="el-GR" w:bidi="el-GR"/>
      </w:rPr>
    </w:lvl>
    <w:lvl w:ilvl="3" w:tplc="0F881B4C">
      <w:numFmt w:val="bullet"/>
      <w:lvlText w:val="•"/>
      <w:lvlJc w:val="left"/>
      <w:pPr>
        <w:ind w:left="4321" w:hanging="360"/>
      </w:pPr>
      <w:rPr>
        <w:rFonts w:hint="default"/>
        <w:lang w:val="el-GR" w:eastAsia="el-GR" w:bidi="el-GR"/>
      </w:rPr>
    </w:lvl>
    <w:lvl w:ilvl="4" w:tplc="89DC4F52">
      <w:numFmt w:val="bullet"/>
      <w:lvlText w:val="•"/>
      <w:lvlJc w:val="left"/>
      <w:pPr>
        <w:ind w:left="5242" w:hanging="360"/>
      </w:pPr>
      <w:rPr>
        <w:rFonts w:hint="default"/>
        <w:lang w:val="el-GR" w:eastAsia="el-GR" w:bidi="el-GR"/>
      </w:rPr>
    </w:lvl>
    <w:lvl w:ilvl="5" w:tplc="93D00408">
      <w:numFmt w:val="bullet"/>
      <w:lvlText w:val="•"/>
      <w:lvlJc w:val="left"/>
      <w:pPr>
        <w:ind w:left="6163" w:hanging="360"/>
      </w:pPr>
      <w:rPr>
        <w:rFonts w:hint="default"/>
        <w:lang w:val="el-GR" w:eastAsia="el-GR" w:bidi="el-GR"/>
      </w:rPr>
    </w:lvl>
    <w:lvl w:ilvl="6" w:tplc="FFDC69B6">
      <w:numFmt w:val="bullet"/>
      <w:lvlText w:val="•"/>
      <w:lvlJc w:val="left"/>
      <w:pPr>
        <w:ind w:left="7083" w:hanging="360"/>
      </w:pPr>
      <w:rPr>
        <w:rFonts w:hint="default"/>
        <w:lang w:val="el-GR" w:eastAsia="el-GR" w:bidi="el-GR"/>
      </w:rPr>
    </w:lvl>
    <w:lvl w:ilvl="7" w:tplc="F88246E0">
      <w:numFmt w:val="bullet"/>
      <w:lvlText w:val="•"/>
      <w:lvlJc w:val="left"/>
      <w:pPr>
        <w:ind w:left="8004" w:hanging="360"/>
      </w:pPr>
      <w:rPr>
        <w:rFonts w:hint="default"/>
        <w:lang w:val="el-GR" w:eastAsia="el-GR" w:bidi="el-GR"/>
      </w:rPr>
    </w:lvl>
    <w:lvl w:ilvl="8" w:tplc="94D2D9DC">
      <w:numFmt w:val="bullet"/>
      <w:lvlText w:val="•"/>
      <w:lvlJc w:val="left"/>
      <w:pPr>
        <w:ind w:left="8925" w:hanging="360"/>
      </w:pPr>
      <w:rPr>
        <w:rFonts w:hint="default"/>
        <w:lang w:val="el-GR" w:eastAsia="el-GR" w:bidi="el-GR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F8"/>
    <w:rsid w:val="00020A14"/>
    <w:rsid w:val="000472B6"/>
    <w:rsid w:val="00052B42"/>
    <w:rsid w:val="0008381A"/>
    <w:rsid w:val="000973D8"/>
    <w:rsid w:val="000C0199"/>
    <w:rsid w:val="000C7C5B"/>
    <w:rsid w:val="000D1C93"/>
    <w:rsid w:val="000D5081"/>
    <w:rsid w:val="000E5E47"/>
    <w:rsid w:val="000F49AE"/>
    <w:rsid w:val="000F60F8"/>
    <w:rsid w:val="001133B2"/>
    <w:rsid w:val="00164626"/>
    <w:rsid w:val="001A1B9B"/>
    <w:rsid w:val="001B568F"/>
    <w:rsid w:val="001B6A3B"/>
    <w:rsid w:val="001D59B4"/>
    <w:rsid w:val="002D3828"/>
    <w:rsid w:val="003033E0"/>
    <w:rsid w:val="00310F3D"/>
    <w:rsid w:val="0033271E"/>
    <w:rsid w:val="00336E82"/>
    <w:rsid w:val="003465BC"/>
    <w:rsid w:val="0036717A"/>
    <w:rsid w:val="003956AE"/>
    <w:rsid w:val="003A035D"/>
    <w:rsid w:val="003A2334"/>
    <w:rsid w:val="003E3D8B"/>
    <w:rsid w:val="003E5809"/>
    <w:rsid w:val="003F17DE"/>
    <w:rsid w:val="004A7D48"/>
    <w:rsid w:val="004C5612"/>
    <w:rsid w:val="004C5C4D"/>
    <w:rsid w:val="00513349"/>
    <w:rsid w:val="005207A5"/>
    <w:rsid w:val="005232AE"/>
    <w:rsid w:val="00535A63"/>
    <w:rsid w:val="00553F2A"/>
    <w:rsid w:val="00563F06"/>
    <w:rsid w:val="00571713"/>
    <w:rsid w:val="00597788"/>
    <w:rsid w:val="005A0E44"/>
    <w:rsid w:val="005F44FF"/>
    <w:rsid w:val="00636712"/>
    <w:rsid w:val="00640ECF"/>
    <w:rsid w:val="00681F3B"/>
    <w:rsid w:val="006C113A"/>
    <w:rsid w:val="006D0C3A"/>
    <w:rsid w:val="006E29D7"/>
    <w:rsid w:val="00705277"/>
    <w:rsid w:val="00723A15"/>
    <w:rsid w:val="00765E60"/>
    <w:rsid w:val="00800430"/>
    <w:rsid w:val="008143F8"/>
    <w:rsid w:val="00814683"/>
    <w:rsid w:val="00842C2E"/>
    <w:rsid w:val="008622C0"/>
    <w:rsid w:val="008A2EC2"/>
    <w:rsid w:val="008B08D4"/>
    <w:rsid w:val="008B4308"/>
    <w:rsid w:val="008B4830"/>
    <w:rsid w:val="008E2F25"/>
    <w:rsid w:val="008E6AC1"/>
    <w:rsid w:val="008F07B3"/>
    <w:rsid w:val="008F191D"/>
    <w:rsid w:val="00913E91"/>
    <w:rsid w:val="009362EA"/>
    <w:rsid w:val="00953D7B"/>
    <w:rsid w:val="00980ECB"/>
    <w:rsid w:val="009813CB"/>
    <w:rsid w:val="00987C18"/>
    <w:rsid w:val="00992F9B"/>
    <w:rsid w:val="009C4312"/>
    <w:rsid w:val="00A074F8"/>
    <w:rsid w:val="00A1098E"/>
    <w:rsid w:val="00A43A90"/>
    <w:rsid w:val="00A62CD2"/>
    <w:rsid w:val="00A63EE1"/>
    <w:rsid w:val="00A86E49"/>
    <w:rsid w:val="00AC0C47"/>
    <w:rsid w:val="00AD0AB9"/>
    <w:rsid w:val="00AE71A9"/>
    <w:rsid w:val="00AF1B34"/>
    <w:rsid w:val="00B210DC"/>
    <w:rsid w:val="00B23D98"/>
    <w:rsid w:val="00B2525A"/>
    <w:rsid w:val="00B26380"/>
    <w:rsid w:val="00B4219E"/>
    <w:rsid w:val="00B935F8"/>
    <w:rsid w:val="00BD0804"/>
    <w:rsid w:val="00C159A6"/>
    <w:rsid w:val="00C268A0"/>
    <w:rsid w:val="00C36EFE"/>
    <w:rsid w:val="00C847DB"/>
    <w:rsid w:val="00CA54F7"/>
    <w:rsid w:val="00CC4BCD"/>
    <w:rsid w:val="00CD3D13"/>
    <w:rsid w:val="00CF0FAA"/>
    <w:rsid w:val="00CF4184"/>
    <w:rsid w:val="00CF4251"/>
    <w:rsid w:val="00D12E7B"/>
    <w:rsid w:val="00D24784"/>
    <w:rsid w:val="00D25BF7"/>
    <w:rsid w:val="00D76834"/>
    <w:rsid w:val="00DC1E7D"/>
    <w:rsid w:val="00DD07F1"/>
    <w:rsid w:val="00DE05A9"/>
    <w:rsid w:val="00DF02A8"/>
    <w:rsid w:val="00E12BBB"/>
    <w:rsid w:val="00E3713C"/>
    <w:rsid w:val="00E50DF9"/>
    <w:rsid w:val="00E63957"/>
    <w:rsid w:val="00E63E9F"/>
    <w:rsid w:val="00E96450"/>
    <w:rsid w:val="00EA7CC8"/>
    <w:rsid w:val="00EC6026"/>
    <w:rsid w:val="00EE7D7D"/>
    <w:rsid w:val="00F03E95"/>
    <w:rsid w:val="00F140F0"/>
    <w:rsid w:val="00F204C6"/>
    <w:rsid w:val="00F26068"/>
    <w:rsid w:val="00F5139A"/>
    <w:rsid w:val="00F534E1"/>
    <w:rsid w:val="00FC0F2C"/>
    <w:rsid w:val="00F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ndara" w:eastAsia="Candara" w:hAnsi="Candara" w:cs="Candara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37"/>
      <w:ind w:right="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836"/>
      <w:outlineLvl w:val="1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1"/>
      <w:ind w:left="155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D0A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0AB9"/>
    <w:rPr>
      <w:rFonts w:ascii="Tahoma" w:eastAsia="Candara" w:hAnsi="Tahoma" w:cs="Tahoma"/>
      <w:sz w:val="16"/>
      <w:szCs w:val="16"/>
      <w:lang w:val="el-GR" w:eastAsia="el-GR" w:bidi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ndara" w:eastAsia="Candara" w:hAnsi="Candara" w:cs="Candara"/>
      <w:lang w:val="el-GR" w:eastAsia="el-GR" w:bidi="el-GR"/>
    </w:rPr>
  </w:style>
  <w:style w:type="paragraph" w:styleId="1">
    <w:name w:val="heading 1"/>
    <w:basedOn w:val="a"/>
    <w:uiPriority w:val="1"/>
    <w:qFormat/>
    <w:pPr>
      <w:spacing w:before="37"/>
      <w:ind w:right="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836"/>
      <w:outlineLvl w:val="1"/>
    </w:pPr>
    <w:rPr>
      <w:b/>
      <w:b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41"/>
      <w:ind w:left="1556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Char"/>
    <w:uiPriority w:val="99"/>
    <w:semiHidden/>
    <w:unhideWhenUsed/>
    <w:rsid w:val="00AD0A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AD0AB9"/>
    <w:rPr>
      <w:rFonts w:ascii="Tahoma" w:eastAsia="Candara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  ΠΑΠΑΓΟΥ-ΧΟΛΑΡΓΟΥ</vt:lpstr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  ΠΑΠΑΓΟΥ-ΧΟΛΑΡΓΟΥ</dc:title>
  <dc:creator>mfrouzaki</dc:creator>
  <cp:lastModifiedBy>Eleni Karaxaliou</cp:lastModifiedBy>
  <cp:revision>2</cp:revision>
  <cp:lastPrinted>2019-12-03T06:41:00Z</cp:lastPrinted>
  <dcterms:created xsi:type="dcterms:W3CDTF">2020-03-09T11:08:00Z</dcterms:created>
  <dcterms:modified xsi:type="dcterms:W3CDTF">2020-03-09T11:08:00Z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2019-12-02T00:00:00Z</vt:filetime>
  </property>
</Properties>
</file>